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96" w:type="dxa"/>
        <w:tblInd w:w="93" w:type="dxa"/>
        <w:tblLook w:val="04A0" w:firstRow="1" w:lastRow="0" w:firstColumn="1" w:lastColumn="0" w:noHBand="0" w:noVBand="1"/>
      </w:tblPr>
      <w:tblGrid>
        <w:gridCol w:w="9796"/>
      </w:tblGrid>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Раскрытие информации </w:t>
            </w:r>
          </w:p>
        </w:tc>
      </w:tr>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в соответствии с Постановлением правительства РФ от 21 января 2004г. №24 </w:t>
            </w:r>
          </w:p>
        </w:tc>
      </w:tr>
      <w:tr w:rsidR="00DF6405" w:rsidRPr="00DF6405" w:rsidTr="00DF6405">
        <w:trPr>
          <w:trHeight w:val="645"/>
        </w:trPr>
        <w:tc>
          <w:tcPr>
            <w:tcW w:w="9796" w:type="dxa"/>
            <w:tcBorders>
              <w:top w:val="nil"/>
              <w:left w:val="nil"/>
              <w:bottom w:val="nil"/>
              <w:right w:val="nil"/>
            </w:tcBorders>
            <w:shd w:val="clear" w:color="auto" w:fill="auto"/>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«Об утверждении стандартов раскрытия информации субъектами оптового и розничных рынков  электрической энергии» </w:t>
            </w:r>
          </w:p>
        </w:tc>
      </w:tr>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по п.11 </w:t>
            </w:r>
            <w:proofErr w:type="spellStart"/>
            <w:r w:rsidRPr="00DF6405">
              <w:rPr>
                <w:rFonts w:ascii="Times New Roman" w:eastAsia="Times New Roman" w:hAnsi="Times New Roman"/>
                <w:b/>
                <w:bCs/>
                <w:color w:val="000000"/>
                <w:sz w:val="24"/>
                <w:szCs w:val="24"/>
                <w:lang w:eastAsia="ru-RU"/>
              </w:rPr>
              <w:t>пп</w:t>
            </w:r>
            <w:proofErr w:type="spellEnd"/>
            <w:r w:rsidRPr="00DF6405">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 xml:space="preserve"> «м»</w:t>
            </w:r>
          </w:p>
        </w:tc>
      </w:tr>
    </w:tbl>
    <w:p w:rsidR="00DF6405" w:rsidRPr="00DF6405" w:rsidRDefault="00DF6405" w:rsidP="00DF6405">
      <w:pPr>
        <w:pStyle w:val="ConsPlusNormal"/>
        <w:ind w:firstLine="540"/>
        <w:jc w:val="center"/>
        <w:rPr>
          <w:b/>
        </w:rPr>
      </w:pPr>
      <w:r>
        <w:rPr>
          <w:b/>
        </w:rPr>
        <w:t>О</w:t>
      </w:r>
      <w:r w:rsidRPr="00DF6405">
        <w:rPr>
          <w:b/>
        </w:rPr>
        <w:t>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tbl>
      <w:tblPr>
        <w:tblW w:w="9796" w:type="dxa"/>
        <w:tblInd w:w="93" w:type="dxa"/>
        <w:tblLook w:val="04A0" w:firstRow="1" w:lastRow="0" w:firstColumn="1" w:lastColumn="0" w:noHBand="0" w:noVBand="1"/>
      </w:tblPr>
      <w:tblGrid>
        <w:gridCol w:w="9796"/>
      </w:tblGrid>
      <w:tr w:rsidR="00DF6405" w:rsidRPr="00DF6405" w:rsidTr="001C32A2">
        <w:trPr>
          <w:trHeight w:val="315"/>
        </w:trPr>
        <w:tc>
          <w:tcPr>
            <w:tcW w:w="9796" w:type="dxa"/>
            <w:tcBorders>
              <w:top w:val="nil"/>
              <w:left w:val="nil"/>
              <w:bottom w:val="nil"/>
              <w:right w:val="nil"/>
            </w:tcBorders>
            <w:shd w:val="clear" w:color="auto" w:fill="auto"/>
            <w:hideMark/>
          </w:tcPr>
          <w:p w:rsidR="00DF6405" w:rsidRPr="00DF6405" w:rsidRDefault="00DF6405" w:rsidP="001C32A2">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ООО "Барнаульская сетевая компания"</w:t>
            </w:r>
          </w:p>
        </w:tc>
      </w:tr>
      <w:tr w:rsidR="00DF6405" w:rsidRPr="00DF6405" w:rsidTr="001C32A2">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43CFB">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за </w:t>
            </w:r>
            <w:r w:rsidR="00D43CFB">
              <w:rPr>
                <w:rFonts w:ascii="Times New Roman" w:eastAsia="Times New Roman" w:hAnsi="Times New Roman"/>
                <w:b/>
                <w:bCs/>
                <w:color w:val="000000"/>
                <w:sz w:val="24"/>
                <w:szCs w:val="24"/>
                <w:lang w:eastAsia="ru-RU"/>
              </w:rPr>
              <w:t>сентябрь</w:t>
            </w:r>
            <w:r w:rsidR="00875F88">
              <w:rPr>
                <w:rFonts w:ascii="Times New Roman" w:eastAsia="Times New Roman" w:hAnsi="Times New Roman"/>
                <w:b/>
                <w:bCs/>
                <w:color w:val="000000"/>
                <w:sz w:val="24"/>
                <w:szCs w:val="24"/>
                <w:lang w:eastAsia="ru-RU"/>
              </w:rPr>
              <w:t xml:space="preserve"> 201</w:t>
            </w:r>
            <w:r w:rsidR="006F46A2">
              <w:rPr>
                <w:rFonts w:ascii="Times New Roman" w:eastAsia="Times New Roman" w:hAnsi="Times New Roman"/>
                <w:b/>
                <w:bCs/>
                <w:color w:val="000000"/>
                <w:sz w:val="24"/>
                <w:szCs w:val="24"/>
                <w:lang w:eastAsia="ru-RU"/>
              </w:rPr>
              <w:t>7</w:t>
            </w:r>
            <w:r w:rsidRPr="00DF6405">
              <w:rPr>
                <w:rFonts w:ascii="Times New Roman" w:eastAsia="Times New Roman" w:hAnsi="Times New Roman"/>
                <w:b/>
                <w:bCs/>
                <w:color w:val="000000"/>
                <w:sz w:val="24"/>
                <w:szCs w:val="24"/>
                <w:lang w:eastAsia="ru-RU"/>
              </w:rPr>
              <w:t xml:space="preserve"> год</w:t>
            </w:r>
          </w:p>
        </w:tc>
      </w:tr>
    </w:tbl>
    <w:p w:rsidR="00DF6405" w:rsidRDefault="00DF6405" w:rsidP="00DF6405">
      <w:pPr>
        <w:pStyle w:val="ConsPlusNormal"/>
        <w:ind w:firstLine="540"/>
        <w:jc w:val="both"/>
      </w:pPr>
    </w:p>
    <w:p w:rsidR="00DF6405" w:rsidRDefault="00DF6405" w:rsidP="00DF6405">
      <w:pPr>
        <w:pStyle w:val="ConsPlusNormal"/>
        <w:ind w:firstLine="540"/>
        <w:jc w:val="both"/>
      </w:pPr>
      <w:r>
        <w:t xml:space="preserve">По состоянию на </w:t>
      </w:r>
      <w:r w:rsidR="00D43CFB">
        <w:t>30.09</w:t>
      </w:r>
      <w:bookmarkStart w:id="0" w:name="_GoBack"/>
      <w:bookmarkEnd w:id="0"/>
      <w:r w:rsidR="0023499E">
        <w:t xml:space="preserve">.2017 </w:t>
      </w:r>
      <w:r>
        <w:t xml:space="preserve">договоры на поставку электрической энергии (мощности) в целях компенсации потерь электрической энергии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w:t>
      </w:r>
      <w:r>
        <w:rPr>
          <w:b/>
          <w:bCs/>
          <w:u w:val="single"/>
        </w:rPr>
        <w:t>не заключались</w:t>
      </w:r>
      <w:r>
        <w:t>.</w:t>
      </w:r>
    </w:p>
    <w:p w:rsidR="00DF6405" w:rsidRDefault="00DF6405" w:rsidP="00DF6405">
      <w:pPr>
        <w:rPr>
          <w:lang w:eastAsia="ru-RU"/>
        </w:rPr>
      </w:pPr>
    </w:p>
    <w:p w:rsidR="00060863" w:rsidRDefault="00060863"/>
    <w:sectPr w:rsidR="000608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405"/>
    <w:rsid w:val="00060863"/>
    <w:rsid w:val="00062C17"/>
    <w:rsid w:val="00063DB2"/>
    <w:rsid w:val="00064E5B"/>
    <w:rsid w:val="0023499E"/>
    <w:rsid w:val="00407E04"/>
    <w:rsid w:val="00422D81"/>
    <w:rsid w:val="00652A6C"/>
    <w:rsid w:val="00690D75"/>
    <w:rsid w:val="006D428D"/>
    <w:rsid w:val="006F46A2"/>
    <w:rsid w:val="007C110C"/>
    <w:rsid w:val="00806D5F"/>
    <w:rsid w:val="00875F88"/>
    <w:rsid w:val="009064CC"/>
    <w:rsid w:val="00A2328E"/>
    <w:rsid w:val="00A35666"/>
    <w:rsid w:val="00B36B2C"/>
    <w:rsid w:val="00B809A0"/>
    <w:rsid w:val="00BD2CCD"/>
    <w:rsid w:val="00D43CFB"/>
    <w:rsid w:val="00DB4C2B"/>
    <w:rsid w:val="00DF6405"/>
    <w:rsid w:val="00E36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C70EFC-A0EE-4931-8795-1AF5193C6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405"/>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DF6405"/>
    <w:pPr>
      <w:autoSpaceDE w:val="0"/>
      <w:autoSpaceDN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585863">
      <w:bodyDiv w:val="1"/>
      <w:marLeft w:val="0"/>
      <w:marRight w:val="0"/>
      <w:marTop w:val="0"/>
      <w:marBottom w:val="0"/>
      <w:divBdr>
        <w:top w:val="none" w:sz="0" w:space="0" w:color="auto"/>
        <w:left w:val="none" w:sz="0" w:space="0" w:color="auto"/>
        <w:bottom w:val="none" w:sz="0" w:space="0" w:color="auto"/>
        <w:right w:val="none" w:sz="0" w:space="0" w:color="auto"/>
      </w:divBdr>
    </w:div>
    <w:div w:id="34147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 Беломестных</dc:creator>
  <cp:lastModifiedBy>Ольга Геннадьевна Беломестных</cp:lastModifiedBy>
  <cp:revision>2</cp:revision>
  <dcterms:created xsi:type="dcterms:W3CDTF">2017-10-06T03:23:00Z</dcterms:created>
  <dcterms:modified xsi:type="dcterms:W3CDTF">2017-10-06T03:23:00Z</dcterms:modified>
</cp:coreProperties>
</file>